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C2A" w:rsidRPr="006E7C2A" w:rsidRDefault="006E7C2A">
      <w:pPr>
        <w:rPr>
          <w:b/>
          <w:sz w:val="24"/>
          <w:szCs w:val="24"/>
        </w:rPr>
      </w:pPr>
      <w:r w:rsidRPr="006E7C2A">
        <w:rPr>
          <w:b/>
          <w:sz w:val="24"/>
          <w:szCs w:val="24"/>
        </w:rPr>
        <w:t>How to Remote into your Work PC</w:t>
      </w:r>
    </w:p>
    <w:p w:rsidR="006928C0" w:rsidRPr="006928C0" w:rsidRDefault="006928C0">
      <w:pPr>
        <w:rPr>
          <w:b/>
        </w:rPr>
      </w:pPr>
      <w:r w:rsidRPr="006928C0">
        <w:rPr>
          <w:b/>
        </w:rPr>
        <w:t>Prerequisites:</w:t>
      </w:r>
    </w:p>
    <w:p w:rsidR="006928C0" w:rsidRDefault="006928C0" w:rsidP="006928C0">
      <w:pPr>
        <w:pStyle w:val="ListParagraph"/>
        <w:numPr>
          <w:ilvl w:val="0"/>
          <w:numId w:val="1"/>
        </w:numPr>
      </w:pPr>
      <w:r>
        <w:t>A home computer/laptop and Operating System (Windows and MAC)</w:t>
      </w:r>
    </w:p>
    <w:p w:rsidR="006928C0" w:rsidRDefault="006928C0" w:rsidP="006928C0">
      <w:pPr>
        <w:pStyle w:val="ListParagraph"/>
        <w:numPr>
          <w:ilvl w:val="0"/>
          <w:numId w:val="1"/>
        </w:numPr>
      </w:pPr>
      <w:r>
        <w:t>Internet connection at home either Wired/Wireless or Hotspot for above</w:t>
      </w:r>
    </w:p>
    <w:p w:rsidR="006928C0" w:rsidRDefault="006928C0" w:rsidP="006928C0">
      <w:pPr>
        <w:pStyle w:val="ListParagraph"/>
        <w:numPr>
          <w:ilvl w:val="0"/>
          <w:numId w:val="1"/>
        </w:numPr>
      </w:pPr>
      <w:r>
        <w:t>Know your Staff ID and Password to login into Curtin Sites</w:t>
      </w:r>
    </w:p>
    <w:p w:rsidR="006928C0" w:rsidRDefault="006928C0" w:rsidP="006928C0">
      <w:pPr>
        <w:pStyle w:val="ListParagraph"/>
        <w:numPr>
          <w:ilvl w:val="0"/>
          <w:numId w:val="1"/>
        </w:numPr>
      </w:pPr>
      <w:r>
        <w:t>The Provided IP Address of your Work PC</w:t>
      </w:r>
    </w:p>
    <w:p w:rsidR="006928C0" w:rsidRDefault="006928C0" w:rsidP="006928C0">
      <w:pPr>
        <w:pStyle w:val="ListParagraph"/>
        <w:numPr>
          <w:ilvl w:val="0"/>
          <w:numId w:val="1"/>
        </w:numPr>
      </w:pPr>
      <w:r>
        <w:t>Your Work PC needs to be left on for you to be able to Remote In to it</w:t>
      </w:r>
    </w:p>
    <w:p w:rsidR="006928C0" w:rsidRDefault="006928C0"/>
    <w:p w:rsidR="006928C0" w:rsidRPr="006928C0" w:rsidRDefault="006928C0">
      <w:pPr>
        <w:rPr>
          <w:b/>
        </w:rPr>
      </w:pPr>
      <w:r w:rsidRPr="006928C0">
        <w:rPr>
          <w:b/>
        </w:rPr>
        <w:t>To Access Your Work Computer from Home/Off Campus</w:t>
      </w:r>
    </w:p>
    <w:p w:rsidR="00234013" w:rsidRDefault="006E7C2A" w:rsidP="006928C0">
      <w:pPr>
        <w:pStyle w:val="ListParagraph"/>
        <w:numPr>
          <w:ilvl w:val="0"/>
          <w:numId w:val="2"/>
        </w:numPr>
      </w:pPr>
      <w:r>
        <w:t xml:space="preserve">Start your Computer and connect to your </w:t>
      </w:r>
      <w:r w:rsidR="00234013">
        <w:t>wired or wireless internet at home. Open a webpage to check that you have internet access.</w:t>
      </w:r>
    </w:p>
    <w:p w:rsidR="00E3411D" w:rsidRPr="00E3411D" w:rsidRDefault="00234013" w:rsidP="006928C0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t xml:space="preserve">Go to the Curtin Website </w:t>
      </w:r>
      <w:r w:rsidR="006928C0">
        <w:t>and</w:t>
      </w:r>
      <w:r>
        <w:t xml:space="preserve"> </w:t>
      </w:r>
      <w:r w:rsidR="00CD0222">
        <w:t>download</w:t>
      </w:r>
      <w:r>
        <w:t xml:space="preserve"> the VPN Software </w:t>
      </w:r>
      <w:r w:rsidR="006928C0">
        <w:t xml:space="preserve">from </w:t>
      </w:r>
      <w:hyperlink r:id="rId7" w:anchor="1" w:history="1">
        <w:r w:rsidR="00E3411D" w:rsidRPr="00636925">
          <w:rPr>
            <w:rStyle w:val="Hyperlink"/>
          </w:rPr>
          <w:t>https://itselfservice.curtin.edu.au/CherwellPortal/SSP#1</w:t>
        </w:r>
      </w:hyperlink>
    </w:p>
    <w:p w:rsidR="00E3411D" w:rsidRDefault="00674CC1" w:rsidP="006928C0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 w:rsidRPr="006928C0">
        <w:rPr>
          <w:rStyle w:val="Hyperlink"/>
          <w:color w:val="000000" w:themeColor="text1"/>
          <w:u w:val="none"/>
        </w:rPr>
        <w:t>You will need to know to User Name {</w:t>
      </w:r>
      <w:r w:rsidR="00A629AF">
        <w:rPr>
          <w:rStyle w:val="Hyperlink"/>
          <w:color w:val="000000" w:themeColor="text1"/>
          <w:u w:val="none"/>
        </w:rPr>
        <w:t>Staff\</w:t>
      </w:r>
      <w:r w:rsidRPr="006928C0">
        <w:rPr>
          <w:rStyle w:val="Hyperlink"/>
          <w:color w:val="000000" w:themeColor="text1"/>
          <w:u w:val="none"/>
        </w:rPr>
        <w:t xml:space="preserve">Staff Number and your Curtin Password to get in) </w:t>
      </w:r>
    </w:p>
    <w:p w:rsidR="00E3411D" w:rsidRDefault="00E3411D" w:rsidP="006928C0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Do a search for “working from home” and click Article 95: Access Your ‘On Campus’ Computer </w:t>
      </w:r>
      <w:proofErr w:type="gramStart"/>
      <w:r>
        <w:rPr>
          <w:rStyle w:val="Hyperlink"/>
          <w:color w:val="000000" w:themeColor="text1"/>
          <w:u w:val="none"/>
        </w:rPr>
        <w:t>From</w:t>
      </w:r>
      <w:proofErr w:type="gramEnd"/>
      <w:r>
        <w:rPr>
          <w:rStyle w:val="Hyperlink"/>
          <w:color w:val="000000" w:themeColor="text1"/>
          <w:u w:val="none"/>
        </w:rPr>
        <w:t xml:space="preserve"> Off Campus</w:t>
      </w:r>
    </w:p>
    <w:p w:rsidR="00A629AF" w:rsidRDefault="00A629AF" w:rsidP="00A629AF">
      <w:pPr>
        <w:pStyle w:val="ListParagraph"/>
        <w:rPr>
          <w:rStyle w:val="Hyperlink"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2C57D2DF" wp14:editId="3E19DFF7">
            <wp:extent cx="42957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CC1" w:rsidRDefault="00CD0222" w:rsidP="006928C0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and scroll down to, and click on the </w:t>
      </w:r>
      <w:r w:rsidRPr="00CD0222">
        <w:rPr>
          <w:rStyle w:val="Hyperlink"/>
          <w:color w:val="2F5496" w:themeColor="accent5" w:themeShade="BF"/>
        </w:rPr>
        <w:t>Connect to the VPN</w:t>
      </w:r>
    </w:p>
    <w:p w:rsidR="00CD0222" w:rsidRDefault="00CD0222" w:rsidP="00CD0222">
      <w:pPr>
        <w:pStyle w:val="ListParagraph"/>
        <w:rPr>
          <w:rStyle w:val="Hyperlink"/>
          <w:color w:val="000000" w:themeColor="text1"/>
          <w:u w:val="none"/>
        </w:rPr>
      </w:pPr>
    </w:p>
    <w:p w:rsidR="00CD0222" w:rsidRDefault="00CD0222" w:rsidP="00CD0222">
      <w:pPr>
        <w:pStyle w:val="ListParagraph"/>
        <w:rPr>
          <w:rStyle w:val="Hyperlink"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6F7709FD" wp14:editId="00AE6B3C">
            <wp:extent cx="5731510" cy="152400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22" w:rsidRDefault="00CD0222" w:rsidP="00CD0222">
      <w:pPr>
        <w:pStyle w:val="ListParagrap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You will need to download the relevant install file for your Operating System – win or macs</w:t>
      </w:r>
      <w:r w:rsidR="0091294A">
        <w:rPr>
          <w:rStyle w:val="Hyperlink"/>
          <w:color w:val="000000" w:themeColor="text1"/>
          <w:u w:val="none"/>
        </w:rPr>
        <w:t>, if running the Catalina version of OSX pick the higher version number</w:t>
      </w:r>
    </w:p>
    <w:p w:rsidR="00CD0222" w:rsidRDefault="00CD0222" w:rsidP="00CD0222">
      <w:pPr>
        <w:pStyle w:val="ListParagraph"/>
        <w:rPr>
          <w:rStyle w:val="Hyperlink"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0CCEA2B3" wp14:editId="4E373252">
            <wp:extent cx="5731510" cy="15709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222" w:rsidRDefault="00CD0222" w:rsidP="00CD0222">
      <w:pPr>
        <w:pStyle w:val="ListParagraph"/>
        <w:rPr>
          <w:rStyle w:val="Hyperlink"/>
          <w:color w:val="000000" w:themeColor="text1"/>
          <w:u w:val="none"/>
        </w:rPr>
      </w:pPr>
    </w:p>
    <w:p w:rsidR="0091294A" w:rsidRDefault="00CD0222" w:rsidP="0091294A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Make sure you know where you downloaded the zip file to</w:t>
      </w:r>
      <w:r w:rsidR="0091294A">
        <w:rPr>
          <w:rStyle w:val="Hyperlink"/>
          <w:color w:val="000000" w:themeColor="text1"/>
          <w:u w:val="none"/>
        </w:rPr>
        <w:t xml:space="preserve"> and install the file from its location.</w:t>
      </w:r>
    </w:p>
    <w:p w:rsidR="0091294A" w:rsidRDefault="0091294A" w:rsidP="0091294A">
      <w:pPr>
        <w:pStyle w:val="ListParagraph"/>
        <w:rPr>
          <w:rStyle w:val="Hyperlink"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483F3CE1" wp14:editId="2AA3E022">
            <wp:extent cx="4572000" cy="357447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01952" cy="359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A" w:rsidRDefault="0091294A" w:rsidP="0091294A">
      <w:pPr>
        <w:pStyle w:val="ListParagrap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Accept the License Agreement and Next</w:t>
      </w:r>
    </w:p>
    <w:p w:rsidR="0091294A" w:rsidRDefault="0091294A" w:rsidP="0091294A">
      <w:pPr>
        <w:pStyle w:val="ListParagraph"/>
        <w:rPr>
          <w:rStyle w:val="Hyperlink"/>
          <w:color w:val="000000" w:themeColor="text1"/>
          <w:u w:val="none"/>
        </w:rPr>
      </w:pPr>
      <w:r>
        <w:rPr>
          <w:noProof/>
        </w:rPr>
        <w:drawing>
          <wp:inline distT="0" distB="0" distL="0" distR="0" wp14:anchorId="77058D43" wp14:editId="00D760AB">
            <wp:extent cx="4714875" cy="3686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A" w:rsidRDefault="0091294A" w:rsidP="0091294A">
      <w:pPr>
        <w:pStyle w:val="ListParagraph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Install and Finish</w:t>
      </w:r>
    </w:p>
    <w:p w:rsidR="0091294A" w:rsidRDefault="0091294A" w:rsidP="0091294A">
      <w:pPr>
        <w:pStyle w:val="ListParagraph"/>
        <w:rPr>
          <w:rStyle w:val="Hyperlink"/>
          <w:color w:val="000000" w:themeColor="text1"/>
          <w:u w:val="none"/>
        </w:rPr>
      </w:pPr>
      <w:r>
        <w:rPr>
          <w:noProof/>
        </w:rPr>
        <w:lastRenderedPageBreak/>
        <w:drawing>
          <wp:inline distT="0" distB="0" distL="0" distR="0" wp14:anchorId="474A2A49" wp14:editId="07B8CC97">
            <wp:extent cx="4714875" cy="36861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A" w:rsidRDefault="0091294A" w:rsidP="0091294A">
      <w:pPr>
        <w:pStyle w:val="ListParagraph"/>
        <w:numPr>
          <w:ilvl w:val="0"/>
          <w:numId w:val="2"/>
        </w:num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Next you will need to open from its Installed location</w:t>
      </w:r>
    </w:p>
    <w:p w:rsidR="0091294A" w:rsidRPr="0091294A" w:rsidRDefault="0091294A" w:rsidP="0091294A">
      <w:pPr>
        <w:pStyle w:val="ListParagraph"/>
        <w:numPr>
          <w:ilvl w:val="0"/>
          <w:numId w:val="2"/>
        </w:numPr>
        <w:rPr>
          <w:rStyle w:val="Strong"/>
          <w:b w:val="0"/>
          <w:bCs w:val="0"/>
        </w:rPr>
      </w:pPr>
      <w:r w:rsidRPr="0091294A">
        <w:rPr>
          <w:rStyle w:val="Hyperlink"/>
          <w:color w:val="000000" w:themeColor="text1"/>
          <w:u w:val="none"/>
        </w:rPr>
        <w:t xml:space="preserve">Then enter </w:t>
      </w:r>
      <w:r w:rsidR="00562098">
        <w:rPr>
          <w:rStyle w:val="Strong"/>
        </w:rPr>
        <w:t>sslvpn.curtin.edu</w:t>
      </w:r>
      <w:r>
        <w:rPr>
          <w:rStyle w:val="Strong"/>
        </w:rPr>
        <w:t xml:space="preserve"> </w:t>
      </w:r>
      <w:r>
        <w:rPr>
          <w:rStyle w:val="Strong"/>
          <w:b w:val="0"/>
        </w:rPr>
        <w:t>install the below opened window</w:t>
      </w:r>
    </w:p>
    <w:p w:rsidR="0091294A" w:rsidRDefault="0091294A" w:rsidP="0091294A">
      <w:pPr>
        <w:pStyle w:val="ListParagraph"/>
      </w:pPr>
      <w:r>
        <w:rPr>
          <w:noProof/>
        </w:rPr>
        <w:drawing>
          <wp:inline distT="0" distB="0" distL="0" distR="0" wp14:anchorId="4A1657C7" wp14:editId="4645C9D7">
            <wp:extent cx="3914775" cy="18192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A" w:rsidRDefault="0091294A" w:rsidP="0091294A">
      <w:pPr>
        <w:pStyle w:val="ListParagraph"/>
      </w:pPr>
      <w:r>
        <w:rPr>
          <w:noProof/>
        </w:rPr>
        <w:drawing>
          <wp:inline distT="0" distB="0" distL="0" distR="0" wp14:anchorId="0C987234" wp14:editId="073A7505">
            <wp:extent cx="3914775" cy="18192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4A" w:rsidRDefault="0091294A" w:rsidP="0091294A">
      <w:pPr>
        <w:pStyle w:val="ListParagraph"/>
      </w:pPr>
      <w:r>
        <w:t>And click connect</w:t>
      </w:r>
    </w:p>
    <w:p w:rsidR="00312C2C" w:rsidRDefault="00312C2C" w:rsidP="0091294A">
      <w:pPr>
        <w:pStyle w:val="ListParagraph"/>
        <w:numPr>
          <w:ilvl w:val="0"/>
          <w:numId w:val="2"/>
        </w:numPr>
      </w:pPr>
      <w:r>
        <w:t>For this you need to know your Curtin staff Number</w:t>
      </w:r>
      <w:r w:rsidR="0091294A">
        <w:t xml:space="preserve"> again</w:t>
      </w:r>
      <w:r>
        <w:t>, which is your Username and your Curtin password.</w:t>
      </w:r>
      <w:r w:rsidR="00234013">
        <w:t xml:space="preserve"> If you do not know your password, call 9000 and say you need a password for your Curtin account. </w:t>
      </w:r>
    </w:p>
    <w:p w:rsidR="0091294A" w:rsidRDefault="0091294A" w:rsidP="0091294A">
      <w:pPr>
        <w:pStyle w:val="ListParagraph"/>
      </w:pPr>
      <w:r>
        <w:rPr>
          <w:noProof/>
        </w:rPr>
        <w:lastRenderedPageBreak/>
        <w:drawing>
          <wp:inline distT="0" distB="0" distL="0" distR="0" wp14:anchorId="4317D3B9" wp14:editId="2FE8D23B">
            <wp:extent cx="3257550" cy="2133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03" w:rsidRDefault="00D55803" w:rsidP="0091294A">
      <w:pPr>
        <w:pStyle w:val="ListParagraph"/>
      </w:pPr>
      <w:r>
        <w:t>For Example</w:t>
      </w:r>
    </w:p>
    <w:p w:rsidR="00D55803" w:rsidRDefault="00D55803" w:rsidP="0091294A">
      <w:pPr>
        <w:pStyle w:val="ListParagraph"/>
      </w:pPr>
      <w:r>
        <w:rPr>
          <w:noProof/>
        </w:rPr>
        <w:drawing>
          <wp:inline distT="0" distB="0" distL="0" distR="0" wp14:anchorId="369E28B3" wp14:editId="573A1853">
            <wp:extent cx="3257550" cy="2133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03" w:rsidRDefault="00D55803" w:rsidP="0091294A">
      <w:pPr>
        <w:pStyle w:val="ListParagraph"/>
      </w:pPr>
      <w:r>
        <w:t>And accept the disclaimer</w:t>
      </w:r>
    </w:p>
    <w:p w:rsidR="00D55803" w:rsidRDefault="00D55803" w:rsidP="0091294A">
      <w:pPr>
        <w:pStyle w:val="ListParagraph"/>
      </w:pPr>
      <w:r>
        <w:rPr>
          <w:noProof/>
        </w:rPr>
        <w:drawing>
          <wp:inline distT="0" distB="0" distL="0" distR="0" wp14:anchorId="08CBECB8" wp14:editId="7B9F3F28">
            <wp:extent cx="3619500" cy="1943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803" w:rsidRDefault="00D55803" w:rsidP="0091294A">
      <w:pPr>
        <w:pStyle w:val="ListParagraph"/>
      </w:pPr>
      <w:r>
        <w:t>Once you are logged in, a little padlock icon will show on the AnyConnect icon in your task bar to the bottom right</w:t>
      </w:r>
    </w:p>
    <w:p w:rsidR="006E7C2A" w:rsidRDefault="00D55803">
      <w:r>
        <w:t xml:space="preserve">              </w:t>
      </w:r>
      <w:r>
        <w:rPr>
          <w:rFonts w:ascii="Arial" w:hAnsi="Arial" w:cs="Arial"/>
          <w:noProof/>
          <w:color w:val="444444"/>
          <w:sz w:val="21"/>
          <w:szCs w:val="21"/>
          <w:lang w:val="en-US"/>
        </w:rPr>
        <w:drawing>
          <wp:inline distT="0" distB="0" distL="0" distR="0" wp14:anchorId="0EB9AFA2" wp14:editId="04939F17">
            <wp:extent cx="2162175" cy="1352550"/>
            <wp:effectExtent l="0" t="0" r="9525" b="0"/>
            <wp:docPr id="4" name="Picture 4" descr="https://cits.curtin.edu.au/local/docs/step_10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ts.curtin.edu.au/local/docs/step_10(9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03" w:rsidRDefault="00D55803" w:rsidP="00D55803">
      <w:pPr>
        <w:pStyle w:val="ListParagraph"/>
        <w:numPr>
          <w:ilvl w:val="0"/>
          <w:numId w:val="2"/>
        </w:numPr>
      </w:pPr>
      <w:r>
        <w:t>You are now connected to Curtin’s VPN Network, this now enables you to connect to the Guild Network.</w:t>
      </w:r>
    </w:p>
    <w:p w:rsidR="00D55803" w:rsidRDefault="00D55803" w:rsidP="00486E7F">
      <w:pPr>
        <w:pStyle w:val="ListParagraph"/>
        <w:numPr>
          <w:ilvl w:val="0"/>
          <w:numId w:val="2"/>
        </w:numPr>
      </w:pPr>
      <w:r>
        <w:t>Next you need to create a remote desktop connection session to your Guild Computer, which must be switched on or you cannot remote into it</w:t>
      </w:r>
    </w:p>
    <w:p w:rsidR="00486E7F" w:rsidRDefault="00D55803" w:rsidP="00486E7F">
      <w:pPr>
        <w:pStyle w:val="ListParagraph"/>
        <w:numPr>
          <w:ilvl w:val="0"/>
          <w:numId w:val="2"/>
        </w:numPr>
      </w:pPr>
      <w:r>
        <w:t>G</w:t>
      </w:r>
      <w:r w:rsidR="00486E7F">
        <w:t xml:space="preserve">o to Start </w:t>
      </w:r>
      <w:r>
        <w:t xml:space="preserve">or Search in Start </w:t>
      </w:r>
      <w:r w:rsidR="00486E7F">
        <w:t>and type mstsc</w:t>
      </w:r>
      <w:r>
        <w:t xml:space="preserve">, this brings up the Remote Desktop Connection or Right Click the Desktop, Select New &gt; </w:t>
      </w:r>
      <w:r w:rsidR="00277A5E">
        <w:t>Shortcut and Type mstsc in the box and enter, this creates the shortcut on your Desktop and double click to Open</w:t>
      </w:r>
    </w:p>
    <w:p w:rsidR="00D55803" w:rsidRDefault="00D55803" w:rsidP="00D55803">
      <w:pPr>
        <w:pStyle w:val="ListParagraph"/>
      </w:pPr>
      <w:r>
        <w:rPr>
          <w:noProof/>
        </w:rPr>
        <w:drawing>
          <wp:inline distT="0" distB="0" distL="0" distR="0" wp14:anchorId="71473888" wp14:editId="2022DFE9">
            <wp:extent cx="3876675" cy="2409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5E" w:rsidRDefault="00277A5E" w:rsidP="00277A5E">
      <w:pPr>
        <w:pStyle w:val="ListParagraph"/>
        <w:numPr>
          <w:ilvl w:val="0"/>
          <w:numId w:val="2"/>
        </w:numPr>
      </w:pPr>
      <w:r>
        <w:t>Now Type in your provided IP Address 134.7.107.XXX (which was provided on the spreadsheet) and click Co</w:t>
      </w:r>
      <w:r w:rsidRPr="00277A5E">
        <w:rPr>
          <w:u w:val="single"/>
        </w:rPr>
        <w:t>n</w:t>
      </w:r>
      <w:r>
        <w:t>nect</w:t>
      </w:r>
    </w:p>
    <w:p w:rsidR="00277A5E" w:rsidRDefault="00277A5E" w:rsidP="00277A5E">
      <w:pPr>
        <w:pStyle w:val="ListParagraph"/>
      </w:pPr>
      <w:r>
        <w:rPr>
          <w:noProof/>
          <w:lang w:val="en-US"/>
        </w:rPr>
        <w:drawing>
          <wp:inline distT="0" distB="0" distL="0" distR="0" wp14:anchorId="14ABA2E4" wp14:editId="1794C605">
            <wp:extent cx="4343400" cy="32956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A5E" w:rsidRDefault="00277A5E" w:rsidP="00277A5E">
      <w:pPr>
        <w:pStyle w:val="ListParagraph"/>
      </w:pPr>
      <w:r>
        <w:t>It will initiate a connection to your Guild Computer and now you need to enter your Guild Credentials</w:t>
      </w:r>
    </w:p>
    <w:p w:rsidR="00277A5E" w:rsidRDefault="00277A5E" w:rsidP="00277A5E">
      <w:pPr>
        <w:pStyle w:val="ListParagraph"/>
      </w:pPr>
      <w:r>
        <w:t xml:space="preserve">User </w:t>
      </w:r>
      <w:r w:rsidR="008136E5">
        <w:t>name: -</w:t>
      </w:r>
      <w:r>
        <w:t xml:space="preserve"> cusg\username</w:t>
      </w:r>
    </w:p>
    <w:p w:rsidR="00277A5E" w:rsidRDefault="008136E5" w:rsidP="00277A5E">
      <w:pPr>
        <w:pStyle w:val="ListParagraph"/>
      </w:pPr>
      <w:r>
        <w:t>Password: -</w:t>
      </w:r>
      <w:r w:rsidR="00277A5E">
        <w:t xml:space="preserve"> Your guild password</w:t>
      </w:r>
    </w:p>
    <w:p w:rsidR="00277A5E" w:rsidRDefault="00277A5E" w:rsidP="00277A5E">
      <w:pPr>
        <w:pStyle w:val="ListParagraph"/>
        <w:numPr>
          <w:ilvl w:val="0"/>
          <w:numId w:val="2"/>
        </w:numPr>
      </w:pPr>
      <w:r>
        <w:t>This will Open a Remote Connection to your Guild Computer giving you Full access to your computer, essentially the same as working at your Computer at Work.</w:t>
      </w:r>
    </w:p>
    <w:p w:rsidR="00277A5E" w:rsidRDefault="00277A5E" w:rsidP="00277A5E">
      <w:pPr>
        <w:pStyle w:val="ListParagraph"/>
      </w:pPr>
    </w:p>
    <w:p w:rsidR="00234013" w:rsidRDefault="008136E5">
      <w:pPr>
        <w:rPr>
          <w:b/>
        </w:rPr>
      </w:pPr>
      <w:r>
        <w:rPr>
          <w:b/>
        </w:rPr>
        <w:t>When you are finished and wish to close your session</w:t>
      </w:r>
    </w:p>
    <w:p w:rsidR="008136E5" w:rsidRDefault="008136E5" w:rsidP="008136E5">
      <w:pPr>
        <w:pStyle w:val="ListParagraph"/>
        <w:numPr>
          <w:ilvl w:val="0"/>
          <w:numId w:val="4"/>
        </w:numPr>
      </w:pPr>
      <w:r>
        <w:t xml:space="preserve">Click the </w:t>
      </w:r>
      <w:r w:rsidRPr="008136E5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</w:t>
      </w:r>
      <w:r>
        <w:t>at the top right of the blue bar at the top of your screen to close the session</w:t>
      </w:r>
    </w:p>
    <w:p w:rsidR="008136E5" w:rsidRDefault="008136E5" w:rsidP="008136E5">
      <w:pPr>
        <w:pStyle w:val="ListParagraph"/>
        <w:numPr>
          <w:ilvl w:val="0"/>
          <w:numId w:val="4"/>
        </w:numPr>
      </w:pPr>
      <w:r>
        <w:t>Click the AnyConnect icon in your taskbar and this pops open the Cisco AnyConnect client and just Disconnect</w:t>
      </w:r>
    </w:p>
    <w:p w:rsidR="008136E5" w:rsidRPr="008136E5" w:rsidRDefault="008136E5" w:rsidP="008136E5">
      <w:pPr>
        <w:pStyle w:val="ListParagraph"/>
      </w:pPr>
      <w:r>
        <w:rPr>
          <w:noProof/>
        </w:rPr>
        <w:drawing>
          <wp:inline distT="0" distB="0" distL="0" distR="0" wp14:anchorId="54A2F490" wp14:editId="7B8A3915">
            <wp:extent cx="3914775" cy="1819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7F" w:rsidRDefault="00486E7F">
      <w:pPr>
        <w:rPr>
          <w:noProof/>
          <w:lang w:val="en-US"/>
        </w:rPr>
      </w:pPr>
      <w:r w:rsidRPr="00486E7F">
        <w:rPr>
          <w:noProof/>
          <w:lang w:val="en-US"/>
        </w:rPr>
        <w:t xml:space="preserve"> </w:t>
      </w:r>
    </w:p>
    <w:p w:rsidR="003C639E" w:rsidRPr="00730F9F" w:rsidRDefault="00D332A6">
      <w:pPr>
        <w:rPr>
          <w:b/>
        </w:rPr>
      </w:pPr>
      <w:r w:rsidRPr="00730F9F">
        <w:rPr>
          <w:b/>
        </w:rPr>
        <w:t>To re-establish connection after VPN installation and remote set up.</w:t>
      </w:r>
    </w:p>
    <w:p w:rsidR="00D332A6" w:rsidRDefault="00D332A6" w:rsidP="008136E5">
      <w:pPr>
        <w:pStyle w:val="ListParagraph"/>
        <w:numPr>
          <w:ilvl w:val="0"/>
          <w:numId w:val="5"/>
        </w:numPr>
      </w:pPr>
      <w:r>
        <w:t>You should now have everything set up to connect to your computer when required.</w:t>
      </w:r>
    </w:p>
    <w:p w:rsidR="008136E5" w:rsidRDefault="008136E5" w:rsidP="008136E5">
      <w:pPr>
        <w:pStyle w:val="ListParagraph"/>
        <w:numPr>
          <w:ilvl w:val="0"/>
          <w:numId w:val="5"/>
        </w:numPr>
      </w:pPr>
      <w:r>
        <w:t>Just click the CISCO AnyConnect icon in your taskbar area and Connect</w:t>
      </w:r>
    </w:p>
    <w:p w:rsidR="008136E5" w:rsidRDefault="008136E5" w:rsidP="008136E5">
      <w:pPr>
        <w:pStyle w:val="ListParagraph"/>
      </w:pPr>
      <w:r>
        <w:rPr>
          <w:noProof/>
        </w:rPr>
        <w:drawing>
          <wp:inline distT="0" distB="0" distL="0" distR="0" wp14:anchorId="5C121F0B" wp14:editId="155E9D45">
            <wp:extent cx="3914775" cy="1819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E5" w:rsidRDefault="008136E5" w:rsidP="008136E5">
      <w:pPr>
        <w:pStyle w:val="ListParagraph"/>
        <w:numPr>
          <w:ilvl w:val="0"/>
          <w:numId w:val="5"/>
        </w:numPr>
      </w:pPr>
      <w:r>
        <w:t>And use the previous steps to create the Remote Desktop Session, or the Shortcut on your Desktop</w:t>
      </w:r>
    </w:p>
    <w:p w:rsidR="006E7C2A" w:rsidRDefault="006E7C2A"/>
    <w:p w:rsidR="00CA4F0F" w:rsidRDefault="00CA4F0F"/>
    <w:p w:rsidR="00234013" w:rsidRDefault="00234013"/>
    <w:p w:rsidR="00234013" w:rsidRDefault="00234013"/>
    <w:p w:rsidR="00234013" w:rsidRDefault="00234013"/>
    <w:sectPr w:rsidR="0023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C9" w:rsidRDefault="006939C9" w:rsidP="006939C9">
      <w:pPr>
        <w:spacing w:after="0" w:line="240" w:lineRule="auto"/>
      </w:pPr>
      <w:r>
        <w:separator/>
      </w:r>
    </w:p>
  </w:endnote>
  <w:endnote w:type="continuationSeparator" w:id="0">
    <w:p w:rsidR="006939C9" w:rsidRDefault="006939C9" w:rsidP="0069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C9" w:rsidRDefault="006939C9" w:rsidP="006939C9">
      <w:pPr>
        <w:spacing w:after="0" w:line="240" w:lineRule="auto"/>
      </w:pPr>
      <w:r>
        <w:separator/>
      </w:r>
    </w:p>
  </w:footnote>
  <w:footnote w:type="continuationSeparator" w:id="0">
    <w:p w:rsidR="006939C9" w:rsidRDefault="006939C9" w:rsidP="00693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9C9"/>
    <w:multiLevelType w:val="hybridMultilevel"/>
    <w:tmpl w:val="94B42D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221E"/>
    <w:multiLevelType w:val="hybridMultilevel"/>
    <w:tmpl w:val="B9441D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9542C"/>
    <w:multiLevelType w:val="hybridMultilevel"/>
    <w:tmpl w:val="E1D648B0"/>
    <w:lvl w:ilvl="0" w:tplc="C734A1B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D7870"/>
    <w:multiLevelType w:val="hybridMultilevel"/>
    <w:tmpl w:val="4574DF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6D0"/>
    <w:multiLevelType w:val="hybridMultilevel"/>
    <w:tmpl w:val="F0F0B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2A"/>
    <w:rsid w:val="00121F55"/>
    <w:rsid w:val="001C16DC"/>
    <w:rsid w:val="00232CB2"/>
    <w:rsid w:val="00234013"/>
    <w:rsid w:val="00277A5E"/>
    <w:rsid w:val="00312C2C"/>
    <w:rsid w:val="003C639E"/>
    <w:rsid w:val="00486E7F"/>
    <w:rsid w:val="00562098"/>
    <w:rsid w:val="00584B70"/>
    <w:rsid w:val="00674CC1"/>
    <w:rsid w:val="006928C0"/>
    <w:rsid w:val="006939C9"/>
    <w:rsid w:val="006E7C2A"/>
    <w:rsid w:val="00730F9F"/>
    <w:rsid w:val="008136E5"/>
    <w:rsid w:val="008E21EA"/>
    <w:rsid w:val="0091294A"/>
    <w:rsid w:val="00A629AF"/>
    <w:rsid w:val="00CA4F0F"/>
    <w:rsid w:val="00CD0222"/>
    <w:rsid w:val="00D332A6"/>
    <w:rsid w:val="00D55803"/>
    <w:rsid w:val="00D71F13"/>
    <w:rsid w:val="00E3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5BAC3"/>
  <w15:chartTrackingRefBased/>
  <w15:docId w15:val="{89C23716-19B0-4337-B88D-F01CA67F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01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63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209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620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4C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2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9C9"/>
  </w:style>
  <w:style w:type="paragraph" w:styleId="Footer">
    <w:name w:val="footer"/>
    <w:basedOn w:val="Normal"/>
    <w:link w:val="FooterChar"/>
    <w:uiPriority w:val="99"/>
    <w:unhideWhenUsed/>
    <w:rsid w:val="006939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itselfservice.curtin.edu.au/CherwellPortal/SSP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6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 Lever</dc:creator>
  <cp:keywords/>
  <dc:description/>
  <cp:lastModifiedBy>Slade Lever</cp:lastModifiedBy>
  <cp:revision>10</cp:revision>
  <dcterms:created xsi:type="dcterms:W3CDTF">2017-01-27T01:41:00Z</dcterms:created>
  <dcterms:modified xsi:type="dcterms:W3CDTF">2020-11-16T06:30:00Z</dcterms:modified>
</cp:coreProperties>
</file>